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06" w:rsidRPr="00221A56" w:rsidRDefault="00F11606" w:rsidP="00F11606">
      <w:pPr>
        <w:jc w:val="center"/>
        <w:rPr>
          <w:b/>
          <w:sz w:val="28"/>
          <w:szCs w:val="28"/>
        </w:rPr>
      </w:pPr>
      <w:r w:rsidRPr="00221A56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F11606" w:rsidRPr="00221A56" w:rsidRDefault="00F11606" w:rsidP="00F11606">
      <w:pPr>
        <w:ind w:firstLine="426"/>
        <w:jc w:val="center"/>
        <w:rPr>
          <w:b/>
          <w:sz w:val="28"/>
          <w:szCs w:val="28"/>
        </w:rPr>
      </w:pPr>
      <w:r w:rsidRPr="00221A56">
        <w:rPr>
          <w:b/>
          <w:sz w:val="28"/>
          <w:szCs w:val="28"/>
        </w:rPr>
        <w:t>Репьёвская основная  школа</w:t>
      </w:r>
    </w:p>
    <w:p w:rsidR="00F11606" w:rsidRPr="00170025" w:rsidRDefault="00F11606" w:rsidP="00F11606">
      <w:pPr>
        <w:ind w:firstLine="426"/>
        <w:jc w:val="center"/>
        <w:rPr>
          <w:b/>
          <w:sz w:val="24"/>
          <w:szCs w:val="24"/>
        </w:rPr>
      </w:pPr>
    </w:p>
    <w:p w:rsidR="00F11606" w:rsidRPr="00170025" w:rsidRDefault="00F11606" w:rsidP="00F11606">
      <w:pPr>
        <w:framePr w:hSpace="180" w:wrap="around" w:vAnchor="text" w:hAnchor="margin" w:y="113"/>
        <w:jc w:val="both"/>
        <w:rPr>
          <w:sz w:val="24"/>
          <w:szCs w:val="24"/>
        </w:rPr>
      </w:pPr>
      <w:r w:rsidRPr="00170025">
        <w:rPr>
          <w:sz w:val="24"/>
          <w:szCs w:val="24"/>
        </w:rPr>
        <w:t>Принято</w:t>
      </w:r>
      <w:proofErr w:type="gramStart"/>
      <w:r w:rsidRPr="00170025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170025">
        <w:rPr>
          <w:sz w:val="24"/>
          <w:szCs w:val="24"/>
        </w:rPr>
        <w:t>У</w:t>
      </w:r>
      <w:proofErr w:type="gramEnd"/>
      <w:r w:rsidRPr="00170025">
        <w:rPr>
          <w:sz w:val="24"/>
          <w:szCs w:val="24"/>
        </w:rPr>
        <w:t xml:space="preserve">тверждаю. </w:t>
      </w:r>
    </w:p>
    <w:p w:rsidR="00F11606" w:rsidRPr="00170025" w:rsidRDefault="00F11606" w:rsidP="00F11606">
      <w:pPr>
        <w:framePr w:hSpace="180" w:wrap="around" w:vAnchor="text" w:hAnchor="margin" w:y="113"/>
        <w:jc w:val="both"/>
        <w:rPr>
          <w:sz w:val="24"/>
          <w:szCs w:val="24"/>
          <w:u w:val="single"/>
        </w:rPr>
      </w:pPr>
      <w:r w:rsidRPr="00170025">
        <w:rPr>
          <w:sz w:val="24"/>
          <w:szCs w:val="24"/>
        </w:rPr>
        <w:t xml:space="preserve">педагогическим советом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170025">
        <w:rPr>
          <w:sz w:val="24"/>
          <w:szCs w:val="24"/>
        </w:rPr>
        <w:t xml:space="preserve">Директор школы </w:t>
      </w:r>
    </w:p>
    <w:p w:rsidR="00F11606" w:rsidRPr="00170025" w:rsidRDefault="00F11606" w:rsidP="00F11606">
      <w:pPr>
        <w:framePr w:hSpace="180" w:wrap="around" w:vAnchor="text" w:hAnchor="margin" w:y="113"/>
        <w:jc w:val="both"/>
        <w:rPr>
          <w:sz w:val="24"/>
          <w:szCs w:val="24"/>
        </w:rPr>
      </w:pPr>
      <w:r w:rsidRPr="00170025">
        <w:rPr>
          <w:sz w:val="24"/>
          <w:szCs w:val="24"/>
        </w:rPr>
        <w:t xml:space="preserve">Протокол №___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70025">
        <w:rPr>
          <w:sz w:val="24"/>
          <w:szCs w:val="24"/>
        </w:rPr>
        <w:t>_______ Л.Б.Радаева</w:t>
      </w:r>
    </w:p>
    <w:p w:rsidR="00F11606" w:rsidRPr="00170025" w:rsidRDefault="00F11606" w:rsidP="00F11606">
      <w:pPr>
        <w:framePr w:hSpace="180" w:wrap="around" w:vAnchor="text" w:hAnchor="margin" w:y="113"/>
        <w:jc w:val="both"/>
        <w:rPr>
          <w:sz w:val="24"/>
          <w:szCs w:val="24"/>
        </w:rPr>
      </w:pPr>
      <w:r w:rsidRPr="00170025">
        <w:rPr>
          <w:sz w:val="24"/>
          <w:szCs w:val="24"/>
        </w:rPr>
        <w:t>от «_</w:t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</w:r>
      <w:r w:rsidRPr="00170025">
        <w:rPr>
          <w:sz w:val="24"/>
          <w:szCs w:val="24"/>
        </w:rPr>
        <w:softHyphen/>
        <w:t>___</w:t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  <w:u w:val="single"/>
        </w:rPr>
        <w:softHyphen/>
      </w:r>
      <w:r w:rsidRPr="00170025">
        <w:rPr>
          <w:sz w:val="24"/>
          <w:szCs w:val="24"/>
        </w:rPr>
        <w:t xml:space="preserve">»___________ 20____г.                            </w:t>
      </w:r>
      <w:r>
        <w:rPr>
          <w:sz w:val="24"/>
          <w:szCs w:val="24"/>
        </w:rPr>
        <w:t xml:space="preserve">                                            </w:t>
      </w:r>
      <w:r w:rsidRPr="00170025">
        <w:rPr>
          <w:sz w:val="24"/>
          <w:szCs w:val="24"/>
        </w:rPr>
        <w:t>Приказ  №</w:t>
      </w:r>
    </w:p>
    <w:p w:rsidR="00F11606" w:rsidRPr="00170025" w:rsidRDefault="00F11606" w:rsidP="00F11606">
      <w:pPr>
        <w:framePr w:hSpace="180" w:wrap="around" w:vAnchor="text" w:hAnchor="margin" w:y="113"/>
        <w:jc w:val="both"/>
        <w:rPr>
          <w:sz w:val="24"/>
          <w:szCs w:val="24"/>
        </w:rPr>
      </w:pPr>
      <w:r w:rsidRPr="00170025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  от «_____</w:t>
      </w:r>
      <w:r w:rsidRPr="00170025">
        <w:rPr>
          <w:sz w:val="24"/>
          <w:szCs w:val="24"/>
        </w:rPr>
        <w:t xml:space="preserve">» ____ 20_____г. </w:t>
      </w:r>
    </w:p>
    <w:p w:rsidR="00F11606" w:rsidRDefault="00F11606" w:rsidP="00F11606">
      <w:pPr>
        <w:pStyle w:val="Heading1"/>
        <w:spacing w:before="60" w:line="322" w:lineRule="exact"/>
        <w:ind w:left="3871" w:right="3881" w:firstLine="0"/>
        <w:jc w:val="center"/>
      </w:pPr>
    </w:p>
    <w:p w:rsidR="00F11606" w:rsidRDefault="00F11606" w:rsidP="00F11606">
      <w:pPr>
        <w:pStyle w:val="Heading1"/>
        <w:spacing w:before="60" w:line="322" w:lineRule="exact"/>
        <w:ind w:left="3871" w:right="3881" w:firstLine="0"/>
        <w:jc w:val="center"/>
      </w:pPr>
    </w:p>
    <w:p w:rsidR="00F11606" w:rsidRDefault="00F11606" w:rsidP="00F11606">
      <w:pPr>
        <w:pStyle w:val="Heading1"/>
        <w:spacing w:before="60" w:line="322" w:lineRule="exact"/>
        <w:ind w:left="3871" w:right="3881" w:firstLine="0"/>
        <w:jc w:val="center"/>
      </w:pPr>
    </w:p>
    <w:p w:rsidR="00DC4D03" w:rsidRDefault="00F11606">
      <w:pPr>
        <w:pStyle w:val="a3"/>
        <w:spacing w:before="73"/>
        <w:ind w:left="0"/>
        <w:jc w:val="left"/>
        <w:rPr>
          <w:sz w:val="40"/>
        </w:rPr>
      </w:pPr>
      <w:r>
        <w:rPr>
          <w:sz w:val="40"/>
        </w:rPr>
        <w:t xml:space="preserve"> </w:t>
      </w:r>
    </w:p>
    <w:p w:rsidR="00DC4D03" w:rsidRDefault="00F11606">
      <w:pPr>
        <w:ind w:left="825" w:right="1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:rsidR="00DC4D03" w:rsidRDefault="00F11606">
      <w:pPr>
        <w:spacing w:before="459"/>
        <w:ind w:left="2" w:right="1"/>
        <w:jc w:val="center"/>
        <w:rPr>
          <w:b/>
          <w:sz w:val="40"/>
        </w:rPr>
      </w:pPr>
      <w:proofErr w:type="gramStart"/>
      <w:r>
        <w:rPr>
          <w:b/>
          <w:sz w:val="40"/>
        </w:rPr>
        <w:t>об Аттестационной комиссии по проведению аттестации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педагогических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работников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целях</w:t>
      </w:r>
      <w:proofErr w:type="gramEnd"/>
    </w:p>
    <w:p w:rsidR="00DC4D03" w:rsidRDefault="00F11606">
      <w:pPr>
        <w:spacing w:before="2"/>
        <w:ind w:left="1" w:right="2"/>
        <w:jc w:val="center"/>
        <w:rPr>
          <w:b/>
          <w:sz w:val="40"/>
        </w:rPr>
      </w:pPr>
      <w:r>
        <w:rPr>
          <w:b/>
          <w:sz w:val="40"/>
        </w:rPr>
        <w:t>подтверждения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соответствия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занимаемой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должности</w:t>
      </w:r>
    </w:p>
    <w:p w:rsidR="00DC4D03" w:rsidRDefault="00DC4D03">
      <w:pPr>
        <w:pStyle w:val="a3"/>
        <w:ind w:left="0"/>
        <w:jc w:val="left"/>
        <w:rPr>
          <w:sz w:val="26"/>
        </w:rPr>
      </w:pPr>
    </w:p>
    <w:p w:rsidR="00DC4D03" w:rsidRDefault="00DC4D03">
      <w:pPr>
        <w:pStyle w:val="a3"/>
        <w:ind w:left="0"/>
        <w:jc w:val="left"/>
        <w:rPr>
          <w:sz w:val="26"/>
        </w:rPr>
      </w:pPr>
    </w:p>
    <w:p w:rsidR="00F11606" w:rsidRDefault="00F11606" w:rsidP="00F11606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</w:t>
      </w:r>
    </w:p>
    <w:p w:rsidR="00DC4D03" w:rsidRDefault="00DC4D03">
      <w:pPr>
        <w:jc w:val="center"/>
        <w:rPr>
          <w:sz w:val="24"/>
        </w:rPr>
        <w:sectPr w:rsidR="00DC4D03">
          <w:type w:val="continuous"/>
          <w:pgSz w:w="11920" w:h="16850"/>
          <w:pgMar w:top="960" w:right="540" w:bottom="280" w:left="1540" w:header="720" w:footer="720" w:gutter="0"/>
          <w:cols w:space="720"/>
        </w:sectPr>
      </w:pPr>
    </w:p>
    <w:p w:rsidR="00DC4D03" w:rsidRPr="00F11606" w:rsidRDefault="00F11606">
      <w:pPr>
        <w:pStyle w:val="a4"/>
        <w:numPr>
          <w:ilvl w:val="0"/>
          <w:numId w:val="5"/>
        </w:numPr>
        <w:tabs>
          <w:tab w:val="left" w:pos="381"/>
        </w:tabs>
        <w:spacing w:before="59"/>
        <w:ind w:left="381" w:hanging="279"/>
        <w:rPr>
          <w:b/>
          <w:sz w:val="28"/>
        </w:rPr>
      </w:pPr>
      <w:r w:rsidRPr="00F11606">
        <w:rPr>
          <w:b/>
          <w:sz w:val="28"/>
        </w:rPr>
        <w:lastRenderedPageBreak/>
        <w:t>Общие</w:t>
      </w:r>
      <w:r w:rsidRPr="00F11606">
        <w:rPr>
          <w:b/>
          <w:spacing w:val="-5"/>
          <w:sz w:val="28"/>
        </w:rPr>
        <w:t xml:space="preserve"> </w:t>
      </w:r>
      <w:r w:rsidRPr="00F11606">
        <w:rPr>
          <w:b/>
          <w:spacing w:val="-2"/>
          <w:sz w:val="28"/>
        </w:rPr>
        <w:t>положения</w:t>
      </w:r>
    </w:p>
    <w:p w:rsidR="00DC4D03" w:rsidRDefault="00F11606">
      <w:pPr>
        <w:pStyle w:val="a4"/>
        <w:numPr>
          <w:ilvl w:val="1"/>
          <w:numId w:val="5"/>
        </w:numPr>
        <w:tabs>
          <w:tab w:val="left" w:pos="693"/>
        </w:tabs>
        <w:spacing w:before="249" w:line="276" w:lineRule="auto"/>
        <w:ind w:right="106" w:firstLine="0"/>
        <w:rPr>
          <w:sz w:val="28"/>
        </w:rPr>
      </w:pPr>
      <w:r>
        <w:rPr>
          <w:sz w:val="28"/>
        </w:rPr>
        <w:t>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 МБОУ Репьевская ОШ</w:t>
      </w:r>
      <w:r>
        <w:rPr>
          <w:sz w:val="28"/>
        </w:rPr>
        <w:t xml:space="preserve"> в целях подтверждения соответствия педагогических работников заним</w:t>
      </w:r>
      <w:r>
        <w:rPr>
          <w:sz w:val="28"/>
        </w:rPr>
        <w:t>аемым ими должностям (далее – Аттестационная комиссия).</w:t>
      </w:r>
    </w:p>
    <w:p w:rsidR="00DC4D03" w:rsidRDefault="00F11606">
      <w:pPr>
        <w:pStyle w:val="a4"/>
        <w:numPr>
          <w:ilvl w:val="1"/>
          <w:numId w:val="5"/>
        </w:numPr>
        <w:tabs>
          <w:tab w:val="left" w:pos="606"/>
        </w:tabs>
        <w:spacing w:before="198" w:line="276" w:lineRule="auto"/>
        <w:ind w:right="107" w:firstLine="0"/>
        <w:rPr>
          <w:sz w:val="28"/>
        </w:rPr>
      </w:pPr>
      <w:r>
        <w:rPr>
          <w:sz w:val="28"/>
        </w:rPr>
        <w:t>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</w:t>
      </w:r>
      <w:r>
        <w:rPr>
          <w:sz w:val="28"/>
        </w:rPr>
        <w:t>льным органом, созданным при организации, осуществляющей образов тельную деятельность (далее – организация).</w:t>
      </w:r>
    </w:p>
    <w:p w:rsidR="00DC4D03" w:rsidRDefault="00F11606">
      <w:pPr>
        <w:pStyle w:val="a4"/>
        <w:numPr>
          <w:ilvl w:val="1"/>
          <w:numId w:val="5"/>
        </w:numPr>
        <w:tabs>
          <w:tab w:val="left" w:pos="604"/>
        </w:tabs>
        <w:spacing w:line="276" w:lineRule="auto"/>
        <w:ind w:right="103" w:firstLine="0"/>
        <w:rPr>
          <w:sz w:val="28"/>
        </w:rPr>
      </w:pPr>
      <w:proofErr w:type="gramStart"/>
      <w:r>
        <w:rPr>
          <w:sz w:val="28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</w:t>
      </w:r>
      <w:r>
        <w:rPr>
          <w:sz w:val="28"/>
        </w:rPr>
        <w:t>дента Российской Федерации, Постановлениями Правительства Российской Федерации, нормативными актами Министерства образования и науки Российской Федерации, устанавливающими порядок проведения аттестации педагогических работников, региональными и муниципальн</w:t>
      </w:r>
      <w:r>
        <w:rPr>
          <w:sz w:val="28"/>
        </w:rPr>
        <w:t>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DC4D03" w:rsidRDefault="00F11606">
      <w:pPr>
        <w:pStyle w:val="a4"/>
        <w:numPr>
          <w:ilvl w:val="1"/>
          <w:numId w:val="5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Полномочия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DC4D03" w:rsidRDefault="00F11606">
      <w:pPr>
        <w:pStyle w:val="a4"/>
        <w:numPr>
          <w:ilvl w:val="2"/>
          <w:numId w:val="5"/>
        </w:numPr>
        <w:tabs>
          <w:tab w:val="left" w:pos="629"/>
        </w:tabs>
        <w:spacing w:before="249" w:line="276" w:lineRule="auto"/>
        <w:ind w:right="106" w:firstLine="0"/>
        <w:rPr>
          <w:sz w:val="28"/>
        </w:rPr>
      </w:pPr>
      <w:r>
        <w:rPr>
          <w:sz w:val="28"/>
        </w:rPr>
        <w:t xml:space="preserve">проведение аттестации </w:t>
      </w:r>
      <w:proofErr w:type="gramStart"/>
      <w:r>
        <w:rPr>
          <w:sz w:val="28"/>
        </w:rPr>
        <w:t>педагогических</w:t>
      </w:r>
      <w:proofErr w:type="gramEnd"/>
      <w:r>
        <w:rPr>
          <w:sz w:val="28"/>
        </w:rPr>
        <w:t xml:space="preserve"> работников организации и принятие решения о соответствии (несоответствии) занимаемым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должностям;</w:t>
      </w:r>
    </w:p>
    <w:p w:rsidR="00DC4D03" w:rsidRDefault="00F11606">
      <w:pPr>
        <w:pStyle w:val="a4"/>
        <w:numPr>
          <w:ilvl w:val="2"/>
          <w:numId w:val="5"/>
        </w:numPr>
        <w:tabs>
          <w:tab w:val="left" w:pos="482"/>
        </w:tabs>
        <w:spacing w:before="200" w:line="276" w:lineRule="auto"/>
        <w:ind w:right="112" w:firstLine="0"/>
        <w:rPr>
          <w:sz w:val="28"/>
        </w:rPr>
      </w:pPr>
      <w:r>
        <w:rPr>
          <w:sz w:val="28"/>
        </w:rPr>
        <w:t>вынесение рекомендации по представлению руководителя организации о возможности приема на работу на должности педагогически</w:t>
      </w:r>
      <w:r>
        <w:rPr>
          <w:sz w:val="28"/>
        </w:rPr>
        <w:t>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установлено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пунктом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9</w:t>
      </w:r>
      <w:r>
        <w:rPr>
          <w:spacing w:val="56"/>
          <w:w w:val="150"/>
          <w:sz w:val="28"/>
        </w:rPr>
        <w:t xml:space="preserve">  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«Общих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положений»</w:t>
      </w:r>
      <w:r>
        <w:rPr>
          <w:spacing w:val="57"/>
          <w:w w:val="150"/>
          <w:sz w:val="28"/>
        </w:rPr>
        <w:t xml:space="preserve">   </w:t>
      </w:r>
      <w:r>
        <w:rPr>
          <w:spacing w:val="-2"/>
          <w:sz w:val="28"/>
        </w:rPr>
        <w:t>раздела</w:t>
      </w:r>
    </w:p>
    <w:p w:rsidR="00DC4D03" w:rsidRDefault="00F11606">
      <w:pPr>
        <w:pStyle w:val="a3"/>
        <w:spacing w:line="276" w:lineRule="auto"/>
        <w:ind w:right="105"/>
      </w:pPr>
      <w: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ра</w:t>
      </w:r>
      <w:r>
        <w:t>звития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26</w:t>
      </w:r>
    </w:p>
    <w:p w:rsidR="00DC4D03" w:rsidRDefault="00DC4D03">
      <w:pPr>
        <w:spacing w:line="276" w:lineRule="auto"/>
        <w:sectPr w:rsidR="00DC4D03">
          <w:pgSz w:w="11910" w:h="16840"/>
          <w:pgMar w:top="1620" w:right="740" w:bottom="280" w:left="1600" w:header="720" w:footer="720" w:gutter="0"/>
          <w:cols w:space="720"/>
        </w:sectPr>
      </w:pPr>
    </w:p>
    <w:p w:rsidR="00DC4D03" w:rsidRDefault="00F11606">
      <w:pPr>
        <w:pStyle w:val="a3"/>
        <w:spacing w:before="67" w:line="278" w:lineRule="auto"/>
        <w:ind w:right="109"/>
      </w:pPr>
      <w:r>
        <w:lastRenderedPageBreak/>
        <w:t xml:space="preserve">августа 2010 года № 761-н, зарегистрированного в Минюсте РФ 06 октября 2010 года, </w:t>
      </w:r>
      <w:proofErr w:type="gramStart"/>
      <w:r>
        <w:t>регистрационный</w:t>
      </w:r>
      <w:proofErr w:type="gramEnd"/>
      <w:r>
        <w:t xml:space="preserve"> № 18638;</w:t>
      </w:r>
    </w:p>
    <w:p w:rsidR="00DC4D03" w:rsidRDefault="00F11606">
      <w:pPr>
        <w:pStyle w:val="a4"/>
        <w:numPr>
          <w:ilvl w:val="2"/>
          <w:numId w:val="5"/>
        </w:numPr>
        <w:tabs>
          <w:tab w:val="left" w:pos="492"/>
        </w:tabs>
        <w:spacing w:before="194" w:line="276" w:lineRule="auto"/>
        <w:ind w:right="110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рекомендаций, в случае, если Аттестационной комиссией было принято решение о </w:t>
      </w:r>
      <w:r>
        <w:rPr>
          <w:sz w:val="28"/>
        </w:rPr>
        <w:t>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DC4D03" w:rsidRDefault="00F11606">
      <w:pPr>
        <w:pStyle w:val="a4"/>
        <w:numPr>
          <w:ilvl w:val="1"/>
          <w:numId w:val="5"/>
        </w:numPr>
        <w:tabs>
          <w:tab w:val="left" w:pos="829"/>
        </w:tabs>
        <w:spacing w:before="202" w:line="276" w:lineRule="auto"/>
        <w:ind w:right="105" w:firstLine="0"/>
        <w:rPr>
          <w:sz w:val="28"/>
        </w:rPr>
      </w:pPr>
      <w:r>
        <w:rPr>
          <w:sz w:val="28"/>
        </w:rPr>
        <w:t>Основными принципами аттестации являются коллегиальность, гласность, открытость, обеспечивающие объ</w:t>
      </w:r>
      <w:r>
        <w:rPr>
          <w:sz w:val="28"/>
        </w:rPr>
        <w:t>ективное отношение к педагогическим работникам, недопустимость дискриминации при проведении аттестации.</w:t>
      </w:r>
    </w:p>
    <w:p w:rsidR="00DC4D03" w:rsidRPr="00F11606" w:rsidRDefault="00F11606">
      <w:pPr>
        <w:pStyle w:val="a4"/>
        <w:numPr>
          <w:ilvl w:val="0"/>
          <w:numId w:val="4"/>
        </w:numPr>
        <w:tabs>
          <w:tab w:val="left" w:pos="428"/>
        </w:tabs>
        <w:spacing w:before="199"/>
        <w:ind w:hanging="326"/>
        <w:rPr>
          <w:b/>
          <w:sz w:val="28"/>
        </w:rPr>
      </w:pPr>
      <w:r w:rsidRPr="00F11606">
        <w:rPr>
          <w:b/>
          <w:sz w:val="28"/>
        </w:rPr>
        <w:t>Формирование</w:t>
      </w:r>
      <w:r w:rsidRPr="00F11606">
        <w:rPr>
          <w:b/>
          <w:spacing w:val="-8"/>
          <w:sz w:val="28"/>
        </w:rPr>
        <w:t xml:space="preserve"> </w:t>
      </w:r>
      <w:r w:rsidRPr="00F11606">
        <w:rPr>
          <w:b/>
          <w:sz w:val="28"/>
        </w:rPr>
        <w:t>и</w:t>
      </w:r>
      <w:r w:rsidRPr="00F11606">
        <w:rPr>
          <w:b/>
          <w:spacing w:val="-7"/>
          <w:sz w:val="28"/>
        </w:rPr>
        <w:t xml:space="preserve"> </w:t>
      </w:r>
      <w:r w:rsidRPr="00F11606">
        <w:rPr>
          <w:b/>
          <w:sz w:val="28"/>
        </w:rPr>
        <w:t>состав</w:t>
      </w:r>
      <w:r w:rsidRPr="00F11606">
        <w:rPr>
          <w:b/>
          <w:spacing w:val="-7"/>
          <w:sz w:val="28"/>
        </w:rPr>
        <w:t xml:space="preserve"> </w:t>
      </w:r>
      <w:r w:rsidRPr="00F11606">
        <w:rPr>
          <w:b/>
          <w:sz w:val="28"/>
        </w:rPr>
        <w:t>Аттестационной</w:t>
      </w:r>
      <w:r w:rsidRPr="00F11606">
        <w:rPr>
          <w:b/>
          <w:spacing w:val="-7"/>
          <w:sz w:val="28"/>
        </w:rPr>
        <w:t xml:space="preserve"> </w:t>
      </w:r>
      <w:r w:rsidRPr="00F11606">
        <w:rPr>
          <w:b/>
          <w:spacing w:val="-2"/>
          <w:sz w:val="28"/>
        </w:rPr>
        <w:t>комиссии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834"/>
        </w:tabs>
        <w:spacing w:before="249" w:line="276" w:lineRule="auto"/>
        <w:ind w:right="112" w:firstLine="0"/>
        <w:rPr>
          <w:sz w:val="28"/>
        </w:rPr>
      </w:pPr>
      <w:r>
        <w:rPr>
          <w:sz w:val="28"/>
        </w:rPr>
        <w:t>Аттестационная комиссия состоит из председателя комиссии, заместителя председателя, секретаря и членов комиссии.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61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Аттестационная комиссия создается распорядительным актом директора гимназии и формируется из числа педагогических работников, в том числе являю</w:t>
      </w:r>
      <w:r>
        <w:rPr>
          <w:sz w:val="28"/>
        </w:rPr>
        <w:t>щихся представителями коллегиальных органов, предусмотренных уставом соответствующей образовательной организации, а также представителей органов государственно — общественного управления.</w:t>
      </w:r>
    </w:p>
    <w:p w:rsidR="00DC4D03" w:rsidRDefault="00F11606">
      <w:pPr>
        <w:pStyle w:val="a3"/>
        <w:spacing w:before="200" w:line="276" w:lineRule="auto"/>
        <w:ind w:right="104"/>
      </w:pPr>
      <w:r>
        <w:t>В обязательном порядке в состав аттестационной комиссии включается п</w:t>
      </w:r>
      <w:r>
        <w:t>редставитель выборного органа первичной профсоюзной организации (при наличии такого органа).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666"/>
        </w:tabs>
        <w:spacing w:before="200" w:line="276" w:lineRule="auto"/>
        <w:ind w:right="109" w:firstLine="0"/>
        <w:rPr>
          <w:sz w:val="28"/>
        </w:rPr>
      </w:pPr>
      <w:r>
        <w:rPr>
          <w:sz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</w:t>
      </w:r>
      <w:r>
        <w:rPr>
          <w:sz w:val="28"/>
        </w:rPr>
        <w:t>ой комиссией решение.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626"/>
        </w:tabs>
        <w:spacing w:before="200" w:line="276" w:lineRule="auto"/>
        <w:ind w:right="107" w:firstLine="0"/>
        <w:rPr>
          <w:sz w:val="28"/>
        </w:rPr>
      </w:pPr>
      <w:r>
        <w:rPr>
          <w:sz w:val="28"/>
        </w:rPr>
        <w:t>Численность состава Аттестационной комиссии (включая председателя, заместителя председателя и секретаря) должна составлять не 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765"/>
        </w:tabs>
        <w:spacing w:before="199" w:line="276" w:lineRule="auto"/>
        <w:ind w:right="111" w:firstLine="0"/>
        <w:rPr>
          <w:sz w:val="28"/>
        </w:rPr>
      </w:pPr>
      <w:r>
        <w:rPr>
          <w:sz w:val="28"/>
        </w:rPr>
        <w:t>Руководство работой Аттестационной комиссии осуществляет еѐ председатель, а в его отсутстви</w:t>
      </w:r>
      <w:r>
        <w:rPr>
          <w:sz w:val="28"/>
        </w:rPr>
        <w:t>е – заместитель председателя.</w:t>
      </w:r>
    </w:p>
    <w:p w:rsidR="00DC4D03" w:rsidRDefault="00F11606">
      <w:pPr>
        <w:pStyle w:val="a3"/>
        <w:spacing w:before="201" w:line="276" w:lineRule="auto"/>
        <w:ind w:right="110"/>
      </w:pPr>
      <w:r>
        <w:t>Руководитель организации не может являться председателем</w:t>
      </w:r>
      <w:r>
        <w:rPr>
          <w:spacing w:val="40"/>
        </w:rPr>
        <w:t xml:space="preserve"> </w:t>
      </w:r>
      <w:r>
        <w:t>Аттестационной комиссии.</w:t>
      </w:r>
    </w:p>
    <w:p w:rsidR="00DC4D03" w:rsidRDefault="00DC4D03">
      <w:pPr>
        <w:spacing w:line="276" w:lineRule="auto"/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1"/>
          <w:numId w:val="3"/>
        </w:numPr>
        <w:tabs>
          <w:tab w:val="left" w:pos="604"/>
        </w:tabs>
        <w:spacing w:before="67" w:line="276" w:lineRule="auto"/>
        <w:ind w:right="114" w:firstLine="0"/>
        <w:rPr>
          <w:sz w:val="28"/>
        </w:rPr>
      </w:pPr>
      <w:r>
        <w:rPr>
          <w:sz w:val="28"/>
        </w:rPr>
        <w:lastRenderedPageBreak/>
        <w:t>Председатель комиссии председательствует на ее заседаниях, организует работу Аттестационной комиссии, осуществляет общий контроль над</w:t>
      </w:r>
      <w:r>
        <w:rPr>
          <w:sz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DC4D03" w:rsidRDefault="00F11606">
      <w:pPr>
        <w:pStyle w:val="a3"/>
        <w:spacing w:before="202" w:line="276" w:lineRule="auto"/>
        <w:ind w:right="104"/>
      </w:pPr>
      <w: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593"/>
        </w:tabs>
        <w:spacing w:before="199"/>
        <w:ind w:left="593" w:hanging="491"/>
        <w:rPr>
          <w:sz w:val="28"/>
        </w:rPr>
      </w:pPr>
      <w:r>
        <w:rPr>
          <w:sz w:val="28"/>
        </w:rPr>
        <w:t>Секретарь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DC4D03" w:rsidRDefault="00F11606">
      <w:pPr>
        <w:pStyle w:val="a3"/>
        <w:spacing w:before="249" w:line="276" w:lineRule="auto"/>
        <w:ind w:right="106"/>
      </w:pPr>
      <w:r>
        <w:t>информиру</w:t>
      </w:r>
      <w:r>
        <w:t xml:space="preserve">ет членов Аттестационной комиссии о сроках и месте проведения </w:t>
      </w:r>
      <w:r>
        <w:rPr>
          <w:spacing w:val="-2"/>
        </w:rPr>
        <w:t>заседания;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485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готовит материалы и проекты решений Аттестационной комиссии, ведет протокол заседания Аттестационной комиссии (далее — протокол), 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фиксирует ее решения и результаты голосован</w:t>
      </w:r>
      <w:r>
        <w:rPr>
          <w:sz w:val="28"/>
        </w:rPr>
        <w:t>ия;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465"/>
        </w:tabs>
        <w:spacing w:before="199" w:line="276" w:lineRule="auto"/>
        <w:ind w:right="111" w:firstLine="0"/>
        <w:rPr>
          <w:sz w:val="28"/>
        </w:rPr>
      </w:pPr>
      <w:r>
        <w:rPr>
          <w:sz w:val="28"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482"/>
        </w:tabs>
        <w:spacing w:before="200" w:line="276" w:lineRule="auto"/>
        <w:ind w:right="103" w:firstLine="0"/>
        <w:rPr>
          <w:sz w:val="28"/>
        </w:rPr>
      </w:pPr>
      <w:r>
        <w:rPr>
          <w:sz w:val="28"/>
        </w:rPr>
        <w:t>отвечает за размещение информации о деятельности (</w:t>
      </w:r>
      <w:r>
        <w:rPr>
          <w:sz w:val="28"/>
        </w:rPr>
        <w:t>состав, положение, график работы, список аттестуемых педагогических работников) Аттестационной комиссии в специальной рубрике на официальном сайте организации в информационно-телекоммуникационной сети «Интернет».</w:t>
      </w:r>
    </w:p>
    <w:p w:rsidR="00DC4D03" w:rsidRDefault="00F11606">
      <w:pPr>
        <w:pStyle w:val="a4"/>
        <w:numPr>
          <w:ilvl w:val="1"/>
          <w:numId w:val="3"/>
        </w:numPr>
        <w:tabs>
          <w:tab w:val="left" w:pos="593"/>
        </w:tabs>
        <w:spacing w:before="202"/>
        <w:ind w:left="593" w:hanging="491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600"/>
        </w:tabs>
        <w:spacing w:before="247" w:line="276" w:lineRule="auto"/>
        <w:ind w:right="105" w:firstLine="0"/>
        <w:rPr>
          <w:sz w:val="28"/>
        </w:rPr>
      </w:pPr>
      <w:r>
        <w:rPr>
          <w:sz w:val="28"/>
        </w:rPr>
        <w:t>вправе задав</w:t>
      </w:r>
      <w:r>
        <w:rPr>
          <w:sz w:val="28"/>
        </w:rPr>
        <w:t>ать педагогическому работнику вопросы, связанные с выполнением должностных обязанностей, высказывать своѐ мнение по рассматриваемому вопросу;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451"/>
        </w:tabs>
        <w:spacing w:before="199"/>
        <w:ind w:left="451" w:hanging="349"/>
        <w:rPr>
          <w:sz w:val="28"/>
        </w:rPr>
      </w:pPr>
      <w:r>
        <w:rPr>
          <w:sz w:val="28"/>
        </w:rPr>
        <w:t>отвечают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DC4D03" w:rsidRDefault="00F11606">
      <w:pPr>
        <w:pStyle w:val="a3"/>
        <w:spacing w:before="249" w:line="276" w:lineRule="auto"/>
        <w:ind w:right="104"/>
      </w:pPr>
      <w:r>
        <w:t>отвечают за соблюдение норм профессиональной этики во время работы Аттестационной комиссии;</w:t>
      </w:r>
    </w:p>
    <w:p w:rsidR="00DC4D03" w:rsidRDefault="00F11606">
      <w:pPr>
        <w:pStyle w:val="a4"/>
        <w:numPr>
          <w:ilvl w:val="2"/>
          <w:numId w:val="3"/>
        </w:numPr>
        <w:tabs>
          <w:tab w:val="left" w:pos="708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предупреждают секретаря Аттестационной комиссии в случае невозможности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 чем за три дня до даты проведения заседания Аттестационной комиссии.</w:t>
      </w:r>
    </w:p>
    <w:p w:rsidR="00DC4D03" w:rsidRDefault="00DC4D03">
      <w:pPr>
        <w:spacing w:line="276" w:lineRule="auto"/>
        <w:jc w:val="both"/>
        <w:rPr>
          <w:sz w:val="28"/>
        </w:rPr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1"/>
          <w:numId w:val="3"/>
        </w:numPr>
        <w:tabs>
          <w:tab w:val="left" w:pos="649"/>
        </w:tabs>
        <w:spacing w:before="67" w:line="278" w:lineRule="auto"/>
        <w:ind w:right="111" w:firstLine="0"/>
        <w:rPr>
          <w:sz w:val="28"/>
        </w:rPr>
      </w:pPr>
      <w:r>
        <w:rPr>
          <w:sz w:val="28"/>
        </w:rPr>
        <w:lastRenderedPageBreak/>
        <w:t>Заседание Аттестационной комиссии считается правомочным, если на нем присутствовало не менее двух третей еѐ членов.</w:t>
      </w:r>
    </w:p>
    <w:p w:rsidR="00DC4D03" w:rsidRDefault="00F11606">
      <w:pPr>
        <w:pStyle w:val="a4"/>
        <w:numPr>
          <w:ilvl w:val="0"/>
          <w:numId w:val="4"/>
        </w:numPr>
        <w:tabs>
          <w:tab w:val="left" w:pos="521"/>
        </w:tabs>
        <w:spacing w:before="194"/>
        <w:ind w:left="521" w:hanging="419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DC4D03" w:rsidRDefault="00F11606">
      <w:pPr>
        <w:pStyle w:val="a4"/>
        <w:numPr>
          <w:ilvl w:val="1"/>
          <w:numId w:val="2"/>
        </w:numPr>
        <w:tabs>
          <w:tab w:val="left" w:pos="820"/>
        </w:tabs>
        <w:spacing w:before="250" w:line="276" w:lineRule="auto"/>
        <w:ind w:right="112" w:firstLine="0"/>
        <w:rPr>
          <w:sz w:val="28"/>
        </w:rPr>
      </w:pPr>
      <w:r>
        <w:rPr>
          <w:sz w:val="28"/>
        </w:rPr>
        <w:t>Решение о пр</w:t>
      </w:r>
      <w:r>
        <w:rPr>
          <w:sz w:val="28"/>
        </w:rPr>
        <w:t xml:space="preserve">оведении аттестации </w:t>
      </w:r>
      <w:proofErr w:type="gramStart"/>
      <w:r>
        <w:rPr>
          <w:sz w:val="28"/>
        </w:rPr>
        <w:t>педагогических</w:t>
      </w:r>
      <w:proofErr w:type="gramEnd"/>
      <w:r>
        <w:rPr>
          <w:sz w:val="28"/>
        </w:rPr>
        <w:t xml:space="preserve"> работников принимается руководителем организации.</w:t>
      </w:r>
    </w:p>
    <w:p w:rsidR="00DC4D03" w:rsidRDefault="00F11606">
      <w:pPr>
        <w:pStyle w:val="a3"/>
        <w:spacing w:before="200" w:line="276" w:lineRule="auto"/>
        <w:ind w:right="109"/>
      </w:pPr>
      <w:proofErr w:type="gramStart"/>
      <w:r>
        <w:t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</w:t>
      </w:r>
      <w:r>
        <w:t xml:space="preserve"> работников занимаемым ими должностям в 202_/202</w:t>
      </w:r>
      <w:r>
        <w:t>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</w:t>
      </w:r>
      <w:r>
        <w:t>ее чем за месяц</w:t>
      </w:r>
      <w:proofErr w:type="gramEnd"/>
      <w:r>
        <w:t xml:space="preserve"> до начала аттестации.</w:t>
      </w:r>
    </w:p>
    <w:p w:rsidR="00DC4D03" w:rsidRDefault="00F11606">
      <w:pPr>
        <w:pStyle w:val="a4"/>
        <w:numPr>
          <w:ilvl w:val="1"/>
          <w:numId w:val="2"/>
        </w:numPr>
        <w:tabs>
          <w:tab w:val="left" w:pos="700"/>
        </w:tabs>
        <w:spacing w:before="200" w:line="276" w:lineRule="auto"/>
        <w:ind w:right="105" w:firstLine="0"/>
        <w:rPr>
          <w:sz w:val="28"/>
        </w:rPr>
      </w:pPr>
      <w:r>
        <w:rPr>
          <w:sz w:val="28"/>
        </w:rPr>
        <w:t xml:space="preserve">Руководитель организации направляет в Аттестационную комиссию представление на каждого из </w:t>
      </w:r>
      <w:proofErr w:type="gramStart"/>
      <w:r>
        <w:rPr>
          <w:sz w:val="28"/>
        </w:rPr>
        <w:t>аттестуемых</w:t>
      </w:r>
      <w:proofErr w:type="gramEnd"/>
      <w:r>
        <w:rPr>
          <w:sz w:val="28"/>
        </w:rPr>
        <w:t xml:space="preserve"> педагогических работников, включающие следующие сведения:</w:t>
      </w:r>
    </w:p>
    <w:p w:rsidR="00DC4D03" w:rsidRDefault="00F11606">
      <w:pPr>
        <w:pStyle w:val="a3"/>
        <w:spacing w:before="199"/>
        <w:jc w:val="left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rPr>
          <w:spacing w:val="-2"/>
        </w:rPr>
        <w:t>отчество;</w:t>
      </w:r>
    </w:p>
    <w:p w:rsidR="00DC4D03" w:rsidRDefault="00F11606">
      <w:pPr>
        <w:pStyle w:val="a3"/>
        <w:spacing w:before="250" w:line="424" w:lineRule="auto"/>
        <w:ind w:right="2068"/>
        <w:jc w:val="left"/>
      </w:pPr>
      <w:r>
        <w:t>б)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</w:t>
      </w:r>
      <w:r>
        <w:t>ту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аттестации; в) дата заключения по этой должности трудового договора;</w:t>
      </w:r>
    </w:p>
    <w:p w:rsidR="00DC4D03" w:rsidRDefault="00F11606">
      <w:pPr>
        <w:pStyle w:val="a3"/>
        <w:spacing w:line="424" w:lineRule="auto"/>
        <w:ind w:right="971"/>
        <w:jc w:val="left"/>
      </w:pP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подготовки; </w:t>
      </w:r>
      <w:proofErr w:type="spellStart"/>
      <w:r>
        <w:t>д</w:t>
      </w:r>
      <w:proofErr w:type="spellEnd"/>
      <w:r>
        <w:t>) информация о прохождении повышения квалификации;</w:t>
      </w:r>
    </w:p>
    <w:p w:rsidR="00DC4D03" w:rsidRDefault="00F11606">
      <w:pPr>
        <w:pStyle w:val="a3"/>
        <w:jc w:val="left"/>
      </w:pPr>
      <w:r>
        <w:t>е)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проведения).</w:t>
      </w:r>
    </w:p>
    <w:p w:rsidR="00DC4D03" w:rsidRDefault="00F11606">
      <w:pPr>
        <w:pStyle w:val="a3"/>
        <w:spacing w:before="250" w:line="276" w:lineRule="auto"/>
        <w:ind w:right="104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</w:t>
      </w:r>
      <w:r>
        <w:t xml:space="preserve">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</w:t>
      </w:r>
      <w:r>
        <w:t>ах методической работы.</w:t>
      </w:r>
      <w:proofErr w:type="gramEnd"/>
    </w:p>
    <w:p w:rsidR="00DC4D03" w:rsidRDefault="00DC4D03">
      <w:pPr>
        <w:spacing w:line="276" w:lineRule="auto"/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1"/>
          <w:numId w:val="2"/>
        </w:numPr>
        <w:tabs>
          <w:tab w:val="left" w:pos="662"/>
        </w:tabs>
        <w:spacing w:before="67" w:line="276" w:lineRule="auto"/>
        <w:ind w:right="104" w:firstLine="0"/>
        <w:rPr>
          <w:sz w:val="28"/>
        </w:rPr>
      </w:pPr>
      <w:r>
        <w:rPr>
          <w:sz w:val="28"/>
        </w:rPr>
        <w:lastRenderedPageBreak/>
        <w:t>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DC4D03" w:rsidRDefault="00F11606">
      <w:pPr>
        <w:pStyle w:val="a3"/>
        <w:spacing w:before="202" w:line="276" w:lineRule="auto"/>
        <w:ind w:right="107"/>
      </w:pPr>
      <w:r>
        <w:t>После ознакомления с представлением</w:t>
      </w:r>
      <w:r>
        <w:rPr>
          <w:spacing w:val="-2"/>
        </w:rPr>
        <w:t xml:space="preserve"> </w:t>
      </w:r>
      <w:r>
        <w:t>педагогический работник и</w:t>
      </w:r>
      <w:r>
        <w:t xml:space="preserve">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— с даты поступления на работу), а также заявление с соответствующим обоснован</w:t>
      </w:r>
      <w:r>
        <w:t>ием в случае несогласия со сведениями, содержащимися в представлении руководителя организации.</w:t>
      </w:r>
    </w:p>
    <w:p w:rsidR="00DC4D03" w:rsidRDefault="00F11606">
      <w:pPr>
        <w:pStyle w:val="a3"/>
        <w:spacing w:before="200" w:line="276" w:lineRule="auto"/>
        <w:ind w:right="104"/>
      </w:pPr>
      <w: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</w:t>
      </w:r>
      <w:r>
        <w:t>лем организации и лицами, в присутствии</w:t>
      </w:r>
      <w:r>
        <w:rPr>
          <w:spacing w:val="80"/>
        </w:rPr>
        <w:t xml:space="preserve"> </w:t>
      </w:r>
      <w:r>
        <w:t>которых составлен акт.</w:t>
      </w:r>
    </w:p>
    <w:p w:rsidR="00DC4D03" w:rsidRDefault="00F11606">
      <w:pPr>
        <w:pStyle w:val="a3"/>
        <w:spacing w:before="200" w:line="276" w:lineRule="auto"/>
        <w:ind w:right="105"/>
      </w:pPr>
      <w: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</w:t>
      </w:r>
      <w:r>
        <w:t>,</w:t>
      </w:r>
      <w:r>
        <w:rPr>
          <w:spacing w:val="40"/>
        </w:rPr>
        <w:t xml:space="preserve"> </w:t>
      </w:r>
      <w:r>
        <w:t>проводимыми независимыми экспертными организациями.</w:t>
      </w:r>
    </w:p>
    <w:p w:rsidR="00DC4D03" w:rsidRDefault="00F11606">
      <w:pPr>
        <w:pStyle w:val="a4"/>
        <w:numPr>
          <w:ilvl w:val="1"/>
          <w:numId w:val="2"/>
        </w:numPr>
        <w:tabs>
          <w:tab w:val="left" w:pos="685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Основной формой деятельности Аттестационной комиссии являются </w:t>
      </w:r>
      <w:r>
        <w:rPr>
          <w:spacing w:val="-2"/>
          <w:sz w:val="28"/>
        </w:rPr>
        <w:t>заседания.</w:t>
      </w:r>
    </w:p>
    <w:p w:rsidR="00DC4D03" w:rsidRDefault="00F11606">
      <w:pPr>
        <w:pStyle w:val="a3"/>
        <w:spacing w:before="198" w:line="278" w:lineRule="auto"/>
        <w:ind w:right="112"/>
      </w:pPr>
      <w:r>
        <w:t>Заседание Аттестационной комиссии считается правомочным, если на нем присутствовало не менее двух третей еѐ членов.</w:t>
      </w:r>
    </w:p>
    <w:p w:rsidR="00DC4D03" w:rsidRDefault="00F11606">
      <w:pPr>
        <w:pStyle w:val="a3"/>
        <w:spacing w:before="194" w:line="278" w:lineRule="auto"/>
        <w:ind w:right="112"/>
      </w:pPr>
      <w:r>
        <w:t>Педагогически</w:t>
      </w:r>
      <w:r>
        <w:t>й работник должен лично присутствовать при его аттестации на заседании Аттестационной комиссии.</w:t>
      </w:r>
    </w:p>
    <w:p w:rsidR="00DC4D03" w:rsidRDefault="00F11606">
      <w:pPr>
        <w:pStyle w:val="a3"/>
        <w:spacing w:before="194" w:line="276" w:lineRule="auto"/>
        <w:ind w:right="108"/>
      </w:pPr>
      <w: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</w:t>
      </w:r>
      <w:r>
        <w:t xml:space="preserve">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>
        <w:t>,</w:t>
      </w:r>
      <w:proofErr w:type="gramEnd"/>
      <w:r>
        <w:t xml:space="preserve"> чем за месяц до новой даты проведения его аттестации.</w:t>
      </w:r>
    </w:p>
    <w:p w:rsidR="00DC4D03" w:rsidRDefault="00F11606">
      <w:pPr>
        <w:pStyle w:val="a3"/>
        <w:spacing w:before="201" w:line="276" w:lineRule="auto"/>
        <w:ind w:right="104"/>
      </w:pPr>
      <w:r>
        <w:t>При неявке педагогического работника на заседание Аттестационной комиссии без уважительной причины комиссия вправе провести аттестацию</w:t>
      </w:r>
      <w:r>
        <w:rPr>
          <w:spacing w:val="40"/>
        </w:rPr>
        <w:t xml:space="preserve"> </w:t>
      </w:r>
      <w:r>
        <w:t>в его отсутствие.</w:t>
      </w:r>
    </w:p>
    <w:p w:rsidR="00DC4D03" w:rsidRDefault="00DC4D03">
      <w:pPr>
        <w:spacing w:line="276" w:lineRule="auto"/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1"/>
          <w:numId w:val="2"/>
        </w:numPr>
        <w:tabs>
          <w:tab w:val="left" w:pos="693"/>
        </w:tabs>
        <w:spacing w:before="67" w:line="276" w:lineRule="auto"/>
        <w:ind w:right="109" w:firstLine="0"/>
        <w:rPr>
          <w:sz w:val="28"/>
        </w:rPr>
      </w:pPr>
      <w:r>
        <w:rPr>
          <w:sz w:val="28"/>
        </w:rPr>
        <w:lastRenderedPageBreak/>
        <w:t>Аттестационная комиссия рассматривает сведения о педагогическом работнике, содержащиеся в</w:t>
      </w:r>
      <w:r>
        <w:rPr>
          <w:sz w:val="28"/>
        </w:rPr>
        <w:t xml:space="preserve"> представлении руководителя организации, заявление аттестуемого с соответствующим обоснованием в случае несогласия с представлением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оценку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занимае</w:t>
      </w:r>
      <w:r>
        <w:rPr>
          <w:sz w:val="28"/>
        </w:rPr>
        <w:t>мой должности (в том числе на основе оценки и выводов экспертов).</w:t>
      </w:r>
    </w:p>
    <w:p w:rsidR="00DC4D03" w:rsidRDefault="00F11606">
      <w:pPr>
        <w:pStyle w:val="a4"/>
        <w:numPr>
          <w:ilvl w:val="1"/>
          <w:numId w:val="2"/>
        </w:numPr>
        <w:tabs>
          <w:tab w:val="left" w:pos="633"/>
          <w:tab w:val="left" w:pos="3123"/>
        </w:tabs>
        <w:spacing w:before="203" w:line="276" w:lineRule="auto"/>
        <w:ind w:right="100" w:firstLine="0"/>
        <w:rPr>
          <w:sz w:val="28"/>
        </w:rPr>
      </w:pPr>
      <w:proofErr w:type="gramStart"/>
      <w:r>
        <w:rPr>
          <w:sz w:val="28"/>
        </w:rPr>
        <w:t>Рассмотрение представления руководителя организации о возможности приема на работу на должности педагогических работников лиц, не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 специальной подготовки или стажа работы, установленн</w:t>
      </w:r>
      <w:r>
        <w:rPr>
          <w:sz w:val="28"/>
        </w:rPr>
        <w:t>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</w:t>
      </w:r>
      <w:r>
        <w:rPr>
          <w:sz w:val="28"/>
        </w:rPr>
        <w:t>ания» Единого квалификационного справочника должностей руководителей,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служащих, утвержденного приказом Министерства</w:t>
      </w:r>
      <w:proofErr w:type="gramEnd"/>
      <w:r>
        <w:rPr>
          <w:sz w:val="28"/>
        </w:rPr>
        <w:t xml:space="preserve"> здравоохранения и социального развития Российской Федерации от 26 августа 2010 года № 761-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, зарегистрированного в Минюсте Р</w:t>
      </w:r>
      <w:r>
        <w:rPr>
          <w:sz w:val="28"/>
        </w:rPr>
        <w:t xml:space="preserve">Ф 06 октября 2010 года, </w:t>
      </w:r>
      <w:proofErr w:type="gramStart"/>
      <w:r>
        <w:rPr>
          <w:spacing w:val="-2"/>
          <w:sz w:val="28"/>
        </w:rPr>
        <w:t>регистрационный</w:t>
      </w:r>
      <w:proofErr w:type="gramEnd"/>
      <w:r>
        <w:rPr>
          <w:sz w:val="28"/>
        </w:rPr>
        <w:tab/>
        <w:t>№ 18638 осуществляется в течение трех дней после поступления в аттестационную комиссию.</w:t>
      </w:r>
    </w:p>
    <w:p w:rsidR="00DC4D03" w:rsidRDefault="00F11606">
      <w:pPr>
        <w:pStyle w:val="a3"/>
        <w:spacing w:before="198" w:line="276" w:lineRule="auto"/>
        <w:ind w:right="112"/>
      </w:pPr>
      <w:r>
        <w:t>При необходимости оперативного решения данного вопроса председатель Аттестационной комиссии может инициировать внеочередное (вне</w:t>
      </w:r>
      <w:r>
        <w:t xml:space="preserve"> утвержденного графика) заседание Аттестационной комиссии.</w:t>
      </w:r>
    </w:p>
    <w:p w:rsidR="00DC4D03" w:rsidRDefault="00F11606">
      <w:pPr>
        <w:pStyle w:val="a4"/>
        <w:numPr>
          <w:ilvl w:val="1"/>
          <w:numId w:val="2"/>
        </w:numPr>
        <w:tabs>
          <w:tab w:val="left" w:pos="628"/>
        </w:tabs>
        <w:spacing w:before="203" w:line="276" w:lineRule="auto"/>
        <w:ind w:right="104" w:firstLine="0"/>
        <w:rPr>
          <w:sz w:val="28"/>
        </w:rPr>
      </w:pPr>
      <w:r>
        <w:rPr>
          <w:sz w:val="28"/>
        </w:rPr>
        <w:t>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</w:t>
      </w:r>
      <w:r>
        <w:rPr>
          <w:sz w:val="28"/>
        </w:rPr>
        <w:t>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</w:t>
      </w:r>
      <w:r>
        <w:rPr>
          <w:sz w:val="28"/>
        </w:rPr>
        <w:t>тестационной комиссии.</w:t>
      </w:r>
    </w:p>
    <w:p w:rsidR="00DC4D03" w:rsidRDefault="00F11606">
      <w:pPr>
        <w:pStyle w:val="a4"/>
        <w:numPr>
          <w:ilvl w:val="0"/>
          <w:numId w:val="4"/>
        </w:numPr>
        <w:tabs>
          <w:tab w:val="left" w:pos="534"/>
        </w:tabs>
        <w:spacing w:before="199"/>
        <w:ind w:left="534" w:hanging="432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DC4D03" w:rsidRDefault="00F11606">
      <w:pPr>
        <w:pStyle w:val="a4"/>
        <w:numPr>
          <w:ilvl w:val="1"/>
          <w:numId w:val="1"/>
        </w:numPr>
        <w:tabs>
          <w:tab w:val="left" w:pos="635"/>
        </w:tabs>
        <w:spacing w:before="249" w:line="276" w:lineRule="auto"/>
        <w:ind w:right="106" w:firstLine="0"/>
        <w:rPr>
          <w:sz w:val="28"/>
        </w:rPr>
      </w:pPr>
      <w:r>
        <w:rPr>
          <w:sz w:val="28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DC4D03" w:rsidRDefault="00F11606">
      <w:pPr>
        <w:pStyle w:val="a4"/>
        <w:numPr>
          <w:ilvl w:val="2"/>
          <w:numId w:val="1"/>
        </w:numPr>
        <w:tabs>
          <w:tab w:val="left" w:pos="451"/>
        </w:tabs>
        <w:spacing w:before="200"/>
        <w:ind w:left="451" w:hanging="349"/>
        <w:rPr>
          <w:sz w:val="28"/>
        </w:rPr>
      </w:pPr>
      <w:r>
        <w:rPr>
          <w:sz w:val="28"/>
        </w:rPr>
        <w:t>соответствует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работника);</w:t>
      </w:r>
    </w:p>
    <w:p w:rsidR="00DC4D03" w:rsidRDefault="00DC4D03">
      <w:pPr>
        <w:jc w:val="both"/>
        <w:rPr>
          <w:sz w:val="28"/>
        </w:rPr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2"/>
          <w:numId w:val="1"/>
        </w:numPr>
        <w:tabs>
          <w:tab w:val="left" w:pos="468"/>
        </w:tabs>
        <w:spacing w:before="67" w:line="276" w:lineRule="auto"/>
        <w:ind w:right="104" w:firstLine="0"/>
        <w:rPr>
          <w:sz w:val="28"/>
        </w:rPr>
      </w:pPr>
      <w:r>
        <w:rPr>
          <w:sz w:val="28"/>
        </w:rPr>
        <w:lastRenderedPageBreak/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DC4D03" w:rsidRDefault="00F11606">
      <w:pPr>
        <w:pStyle w:val="a4"/>
        <w:numPr>
          <w:ilvl w:val="2"/>
          <w:numId w:val="1"/>
        </w:numPr>
        <w:tabs>
          <w:tab w:val="left" w:pos="643"/>
        </w:tabs>
        <w:spacing w:before="202" w:line="276" w:lineRule="auto"/>
        <w:ind w:right="106" w:firstLine="0"/>
        <w:rPr>
          <w:sz w:val="28"/>
        </w:rPr>
      </w:pPr>
      <w:r>
        <w:rPr>
          <w:sz w:val="28"/>
        </w:rPr>
        <w:t xml:space="preserve">не соответствует занимаемой должности (указывается должность </w:t>
      </w:r>
      <w:r>
        <w:rPr>
          <w:spacing w:val="-2"/>
          <w:sz w:val="28"/>
        </w:rPr>
        <w:t>работника).</w:t>
      </w:r>
    </w:p>
    <w:p w:rsidR="00DC4D03" w:rsidRDefault="00F11606">
      <w:pPr>
        <w:pStyle w:val="a4"/>
        <w:numPr>
          <w:ilvl w:val="1"/>
          <w:numId w:val="1"/>
        </w:numPr>
        <w:tabs>
          <w:tab w:val="left" w:pos="801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Решение Аттестационной комисси</w:t>
      </w:r>
      <w:r>
        <w:rPr>
          <w:sz w:val="28"/>
        </w:rPr>
        <w:t>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DC4D03" w:rsidRDefault="00F11606">
      <w:pPr>
        <w:pStyle w:val="a3"/>
        <w:spacing w:before="199" w:line="276" w:lineRule="auto"/>
        <w:ind w:right="113"/>
      </w:pPr>
      <w:r>
        <w:t>При равном количестве голосов членов Аттестационной комиссии считается, что педагогиче</w:t>
      </w:r>
      <w:r>
        <w:t>ский работник соответствует занимаемой должности.</w:t>
      </w:r>
    </w:p>
    <w:p w:rsidR="00DC4D03" w:rsidRDefault="00F11606">
      <w:pPr>
        <w:pStyle w:val="a3"/>
        <w:spacing w:before="201" w:line="276" w:lineRule="auto"/>
        <w:ind w:right="104"/>
      </w:pPr>
      <w:proofErr w:type="gramStart"/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</w:t>
      </w:r>
      <w:r>
        <w:t>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DC4D03" w:rsidRDefault="00F11606">
      <w:pPr>
        <w:pStyle w:val="a4"/>
        <w:numPr>
          <w:ilvl w:val="1"/>
          <w:numId w:val="1"/>
        </w:numPr>
        <w:tabs>
          <w:tab w:val="left" w:pos="712"/>
        </w:tabs>
        <w:spacing w:before="200" w:line="276" w:lineRule="auto"/>
        <w:ind w:right="108" w:firstLine="0"/>
        <w:rPr>
          <w:sz w:val="28"/>
        </w:rPr>
      </w:pPr>
      <w:r>
        <w:rPr>
          <w:sz w:val="28"/>
        </w:rPr>
        <w:t>Результаты аттестации педагогического работника, непос</w:t>
      </w:r>
      <w:r>
        <w:rPr>
          <w:sz w:val="28"/>
        </w:rPr>
        <w:t xml:space="preserve">редственно присутствующего на заседании аттестационной комиссии, сообщаются ему после подведения итогов голосования, заносятся в протокол, </w:t>
      </w:r>
      <w:proofErr w:type="gramStart"/>
      <w:r>
        <w:rPr>
          <w:sz w:val="28"/>
        </w:rPr>
        <w:t>подписываемый</w:t>
      </w:r>
      <w:proofErr w:type="gramEnd"/>
      <w:r>
        <w:rPr>
          <w:sz w:val="28"/>
        </w:rPr>
        <w:t xml:space="preserve"> председателем комиссии, заместителем председателя, секретарем, членами Аттестационной комиссии, присутс</w:t>
      </w:r>
      <w:r>
        <w:rPr>
          <w:sz w:val="28"/>
        </w:rPr>
        <w:t>твовавшими на заседании</w:t>
      </w:r>
    </w:p>
    <w:p w:rsidR="00DC4D03" w:rsidRDefault="00F11606">
      <w:pPr>
        <w:pStyle w:val="a4"/>
        <w:numPr>
          <w:ilvl w:val="1"/>
          <w:numId w:val="1"/>
        </w:numPr>
        <w:tabs>
          <w:tab w:val="left" w:pos="630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На педагогического работника, прошедшего аттестацию не позднее 2-х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пр</w:t>
      </w:r>
      <w:r>
        <w:rPr>
          <w:sz w:val="28"/>
        </w:rPr>
        <w:t>оведения аттестационной комиссии, результатах голосования при принятии решения. Работодатель знакомит работника с ней под роспись в течение 3 рабочих дней. Выписка их протокола и представление работодателя хранятся в личном деле педагогического работника.</w:t>
      </w:r>
    </w:p>
    <w:p w:rsidR="00DC4D03" w:rsidRDefault="00F11606">
      <w:pPr>
        <w:pStyle w:val="a4"/>
        <w:numPr>
          <w:ilvl w:val="1"/>
          <w:numId w:val="1"/>
        </w:numPr>
        <w:tabs>
          <w:tab w:val="left" w:pos="659"/>
        </w:tabs>
        <w:spacing w:before="199" w:line="276" w:lineRule="auto"/>
        <w:ind w:right="111" w:firstLine="0"/>
        <w:rPr>
          <w:sz w:val="28"/>
        </w:rPr>
      </w:pPr>
      <w:r>
        <w:rPr>
          <w:sz w:val="28"/>
        </w:rPr>
        <w:t>Результаты аттестации педагогический работник вправе обжаловать в суд в соответствии с законодательством Российской Федерации.</w:t>
      </w:r>
    </w:p>
    <w:p w:rsidR="00DC4D03" w:rsidRDefault="00DC4D03">
      <w:pPr>
        <w:spacing w:line="276" w:lineRule="auto"/>
        <w:jc w:val="both"/>
        <w:rPr>
          <w:sz w:val="28"/>
        </w:rPr>
        <w:sectPr w:rsidR="00DC4D03">
          <w:pgSz w:w="11910" w:h="16840"/>
          <w:pgMar w:top="1040" w:right="740" w:bottom="280" w:left="1600" w:header="720" w:footer="720" w:gutter="0"/>
          <w:cols w:space="720"/>
        </w:sectPr>
      </w:pPr>
    </w:p>
    <w:p w:rsidR="00DC4D03" w:rsidRDefault="00F11606">
      <w:pPr>
        <w:pStyle w:val="a4"/>
        <w:numPr>
          <w:ilvl w:val="1"/>
          <w:numId w:val="1"/>
        </w:numPr>
        <w:tabs>
          <w:tab w:val="left" w:pos="678"/>
        </w:tabs>
        <w:spacing w:before="67" w:line="276" w:lineRule="auto"/>
        <w:ind w:right="112" w:firstLine="0"/>
        <w:rPr>
          <w:sz w:val="28"/>
        </w:rPr>
      </w:pPr>
      <w:r>
        <w:rPr>
          <w:sz w:val="28"/>
        </w:rPr>
        <w:lastRenderedPageBreak/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</w:t>
      </w:r>
      <w:r>
        <w:rPr>
          <w:sz w:val="28"/>
        </w:rPr>
        <w:t>х характеристик, но обладающих достаточным практическим опытом и компетентностью, как это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установлено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пунктом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9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«Общих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положений»</w:t>
      </w:r>
      <w:r>
        <w:rPr>
          <w:spacing w:val="57"/>
          <w:w w:val="150"/>
          <w:sz w:val="28"/>
        </w:rPr>
        <w:t xml:space="preserve">   </w:t>
      </w:r>
      <w:r>
        <w:rPr>
          <w:spacing w:val="-2"/>
          <w:sz w:val="28"/>
        </w:rPr>
        <w:t>раздела</w:t>
      </w:r>
    </w:p>
    <w:p w:rsidR="00DC4D03" w:rsidRDefault="00F11606">
      <w:pPr>
        <w:pStyle w:val="a3"/>
        <w:tabs>
          <w:tab w:val="left" w:pos="5054"/>
        </w:tabs>
        <w:spacing w:before="1" w:line="276" w:lineRule="auto"/>
        <w:ind w:right="110"/>
      </w:pPr>
      <w:r>
        <w:t xml:space="preserve">«Квалификационные характеристики должностей работников образования» Единого квалификационного справочника </w:t>
      </w:r>
      <w:r>
        <w:t>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proofErr w:type="gramStart"/>
      <w:r>
        <w:t>регистрационный</w:t>
      </w:r>
      <w:proofErr w:type="gramEnd"/>
      <w:r>
        <w:tab/>
        <w:t>№ 1863</w:t>
      </w:r>
      <w:r>
        <w:t>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DC4D03" w:rsidRDefault="00F11606">
      <w:pPr>
        <w:pStyle w:val="a4"/>
        <w:numPr>
          <w:ilvl w:val="1"/>
          <w:numId w:val="1"/>
        </w:numPr>
        <w:tabs>
          <w:tab w:val="left" w:pos="616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По итогам рассмотрения отчета педагогического работника об ос</w:t>
      </w:r>
      <w:r>
        <w:rPr>
          <w:sz w:val="28"/>
        </w:rPr>
        <w:t>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</w:t>
      </w:r>
      <w:r>
        <w:rPr>
          <w:sz w:val="28"/>
        </w:rPr>
        <w:t>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DC4D03" w:rsidRDefault="00F11606">
      <w:pPr>
        <w:pStyle w:val="a3"/>
        <w:spacing w:before="200" w:line="278" w:lineRule="auto"/>
        <w:ind w:right="104"/>
      </w:pPr>
      <w:r>
        <w:t>Данное решение оформляется протоколом и доводится до руководителя организации в трехдневный срок.</w:t>
      </w:r>
    </w:p>
    <w:sectPr w:rsidR="00DC4D03" w:rsidSect="00DC4D0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472"/>
    <w:multiLevelType w:val="multilevel"/>
    <w:tmpl w:val="61FC9532"/>
    <w:lvl w:ilvl="0">
      <w:start w:val="3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">
    <w:nsid w:val="0AC258E1"/>
    <w:multiLevelType w:val="multilevel"/>
    <w:tmpl w:val="2F308B64"/>
    <w:lvl w:ilvl="0">
      <w:start w:val="2"/>
      <w:numFmt w:val="decimal"/>
      <w:lvlText w:val="%1"/>
      <w:lvlJc w:val="left"/>
      <w:pPr>
        <w:ind w:left="102" w:hanging="7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4"/>
      </w:pPr>
      <w:rPr>
        <w:rFonts w:hint="default"/>
        <w:lang w:val="ru-RU" w:eastAsia="en-US" w:bidi="ar-SA"/>
      </w:rPr>
    </w:lvl>
  </w:abstractNum>
  <w:abstractNum w:abstractNumId="2">
    <w:nsid w:val="25154317"/>
    <w:multiLevelType w:val="hybridMultilevel"/>
    <w:tmpl w:val="0D98CDAC"/>
    <w:lvl w:ilvl="0" w:tplc="C61CCD48">
      <w:start w:val="2"/>
      <w:numFmt w:val="upperRoman"/>
      <w:lvlText w:val="%1."/>
      <w:lvlJc w:val="left"/>
      <w:pPr>
        <w:ind w:left="42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8EF106">
      <w:numFmt w:val="bullet"/>
      <w:lvlText w:val="•"/>
      <w:lvlJc w:val="left"/>
      <w:pPr>
        <w:ind w:left="1334" w:hanging="327"/>
      </w:pPr>
      <w:rPr>
        <w:rFonts w:hint="default"/>
        <w:lang w:val="ru-RU" w:eastAsia="en-US" w:bidi="ar-SA"/>
      </w:rPr>
    </w:lvl>
    <w:lvl w:ilvl="2" w:tplc="33B05578">
      <w:numFmt w:val="bullet"/>
      <w:lvlText w:val="•"/>
      <w:lvlJc w:val="left"/>
      <w:pPr>
        <w:ind w:left="2249" w:hanging="327"/>
      </w:pPr>
      <w:rPr>
        <w:rFonts w:hint="default"/>
        <w:lang w:val="ru-RU" w:eastAsia="en-US" w:bidi="ar-SA"/>
      </w:rPr>
    </w:lvl>
    <w:lvl w:ilvl="3" w:tplc="2E5E1F1C">
      <w:numFmt w:val="bullet"/>
      <w:lvlText w:val="•"/>
      <w:lvlJc w:val="left"/>
      <w:pPr>
        <w:ind w:left="3163" w:hanging="327"/>
      </w:pPr>
      <w:rPr>
        <w:rFonts w:hint="default"/>
        <w:lang w:val="ru-RU" w:eastAsia="en-US" w:bidi="ar-SA"/>
      </w:rPr>
    </w:lvl>
    <w:lvl w:ilvl="4" w:tplc="C722F264">
      <w:numFmt w:val="bullet"/>
      <w:lvlText w:val="•"/>
      <w:lvlJc w:val="left"/>
      <w:pPr>
        <w:ind w:left="4078" w:hanging="327"/>
      </w:pPr>
      <w:rPr>
        <w:rFonts w:hint="default"/>
        <w:lang w:val="ru-RU" w:eastAsia="en-US" w:bidi="ar-SA"/>
      </w:rPr>
    </w:lvl>
    <w:lvl w:ilvl="5" w:tplc="830E4BB8">
      <w:numFmt w:val="bullet"/>
      <w:lvlText w:val="•"/>
      <w:lvlJc w:val="left"/>
      <w:pPr>
        <w:ind w:left="4993" w:hanging="327"/>
      </w:pPr>
      <w:rPr>
        <w:rFonts w:hint="default"/>
        <w:lang w:val="ru-RU" w:eastAsia="en-US" w:bidi="ar-SA"/>
      </w:rPr>
    </w:lvl>
    <w:lvl w:ilvl="6" w:tplc="56E89C38"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7" w:tplc="8836F9EE">
      <w:numFmt w:val="bullet"/>
      <w:lvlText w:val="•"/>
      <w:lvlJc w:val="left"/>
      <w:pPr>
        <w:ind w:left="6822" w:hanging="327"/>
      </w:pPr>
      <w:rPr>
        <w:rFonts w:hint="default"/>
        <w:lang w:val="ru-RU" w:eastAsia="en-US" w:bidi="ar-SA"/>
      </w:rPr>
    </w:lvl>
    <w:lvl w:ilvl="8" w:tplc="CA885E7E">
      <w:numFmt w:val="bullet"/>
      <w:lvlText w:val="•"/>
      <w:lvlJc w:val="left"/>
      <w:pPr>
        <w:ind w:left="7737" w:hanging="327"/>
      </w:pPr>
      <w:rPr>
        <w:rFonts w:hint="default"/>
        <w:lang w:val="ru-RU" w:eastAsia="en-US" w:bidi="ar-SA"/>
      </w:rPr>
    </w:lvl>
  </w:abstractNum>
  <w:abstractNum w:abstractNumId="3">
    <w:nsid w:val="4EBE06CC"/>
    <w:multiLevelType w:val="multilevel"/>
    <w:tmpl w:val="ED14CECA"/>
    <w:lvl w:ilvl="0">
      <w:start w:val="4"/>
      <w:numFmt w:val="decimal"/>
      <w:lvlText w:val="%1"/>
      <w:lvlJc w:val="left"/>
      <w:pPr>
        <w:ind w:left="10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">
    <w:nsid w:val="53496DB9"/>
    <w:multiLevelType w:val="multilevel"/>
    <w:tmpl w:val="B158334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5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4D03"/>
    <w:rsid w:val="00DC4D03"/>
    <w:rsid w:val="00F1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D03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C4D03"/>
    <w:pPr>
      <w:spacing w:before="20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C4D03"/>
  </w:style>
  <w:style w:type="paragraph" w:customStyle="1" w:styleId="Heading1">
    <w:name w:val="Heading 1"/>
    <w:basedOn w:val="a"/>
    <w:uiPriority w:val="1"/>
    <w:qFormat/>
    <w:rsid w:val="00F11606"/>
    <w:pPr>
      <w:ind w:left="1977" w:hanging="284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2334</Words>
  <Characters>13305</Characters>
  <Application>Microsoft Office Word</Application>
  <DocSecurity>0</DocSecurity>
  <Lines>110</Lines>
  <Paragraphs>31</Paragraphs>
  <ScaleCrop>false</ScaleCrop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Admin4</cp:lastModifiedBy>
  <cp:revision>2</cp:revision>
  <cp:lastPrinted>2024-11-18T11:57:00Z</cp:lastPrinted>
  <dcterms:created xsi:type="dcterms:W3CDTF">2024-11-18T11:49:00Z</dcterms:created>
  <dcterms:modified xsi:type="dcterms:W3CDTF">2024-11-18T11:57:00Z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